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386A8F">
        <w:rPr>
          <w:rFonts w:ascii="Times New Roman" w:hAnsi="Times New Roman" w:cs="Times New Roman"/>
          <w:b/>
          <w:sz w:val="24"/>
          <w:szCs w:val="24"/>
        </w:rPr>
        <w:t>ОСНОВЫ ДОКАЗАТЕЛЬНОЙ МЕДИЦИНЫ</w:t>
      </w:r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30F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  <w:r w:rsidRPr="00D8030F">
        <w:rPr>
          <w:rFonts w:ascii="Times New Roman" w:hAnsi="Times New Roman" w:cs="Times New Roman"/>
          <w:sz w:val="24"/>
          <w:szCs w:val="24"/>
        </w:rPr>
        <w:t xml:space="preserve"> - подготовки научно-педагогических кадров в аспирантуре 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направлению подготовки </w:t>
      </w:r>
      <w:r w:rsidRPr="00D8030F">
        <w:rPr>
          <w:rFonts w:ascii="Times New Roman" w:hAnsi="Times New Roman" w:cs="Times New Roman"/>
          <w:sz w:val="24"/>
          <w:szCs w:val="24"/>
        </w:rPr>
        <w:t>37.06.01 Психологические науки</w:t>
      </w:r>
    </w:p>
    <w:p w:rsidR="00E843CB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30F">
        <w:rPr>
          <w:rFonts w:ascii="Times New Roman" w:hAnsi="Times New Roman" w:cs="Times New Roman"/>
          <w:sz w:val="24"/>
          <w:szCs w:val="24"/>
        </w:rPr>
        <w:t>(профиль подготовки  19.00.04 Психиатрия)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r w:rsidR="00D8030F">
        <w:rPr>
          <w:rFonts w:ascii="Times New Roman" w:hAnsi="Times New Roman" w:cs="Times New Roman"/>
          <w:sz w:val="24"/>
          <w:szCs w:val="24"/>
        </w:rPr>
        <w:t>Исследователь. Преподаватель-исследователь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386A8F">
        <w:rPr>
          <w:rFonts w:ascii="Times New Roman" w:hAnsi="Times New Roman" w:cs="Times New Roman"/>
          <w:sz w:val="24"/>
          <w:szCs w:val="24"/>
        </w:rPr>
        <w:t xml:space="preserve">                                   108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386A8F">
        <w:rPr>
          <w:rFonts w:ascii="Times New Roman" w:hAnsi="Times New Roman" w:cs="Times New Roman"/>
          <w:sz w:val="24"/>
          <w:szCs w:val="24"/>
        </w:rPr>
        <w:t xml:space="preserve">                  54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86A8F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386A8F">
        <w:rPr>
          <w:rFonts w:ascii="Times New Roman" w:hAnsi="Times New Roman" w:cs="Times New Roman"/>
          <w:sz w:val="24"/>
          <w:szCs w:val="24"/>
        </w:rPr>
        <w:t xml:space="preserve">        54 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386A8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ЗЕ</w:t>
      </w:r>
      <w:proofErr w:type="gramEnd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>: зачет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386A8F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6A8F">
        <w:rPr>
          <w:rFonts w:ascii="Times New Roman" w:hAnsi="Times New Roman" w:cs="Times New Roman"/>
          <w:sz w:val="24"/>
          <w:szCs w:val="24"/>
        </w:rPr>
        <w:t>изучение методик планирования и оценки результатов медицинских исследований при изучении проблем общественного здоровья и здравоохранения, а также при принятии управленческих решений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386A8F" w:rsidRPr="00386A8F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86A8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86A8F">
        <w:rPr>
          <w:rFonts w:ascii="Times New Roman" w:hAnsi="Times New Roman" w:cs="Times New Roman"/>
          <w:sz w:val="24"/>
          <w:szCs w:val="24"/>
        </w:rPr>
        <w:t>формирование  у</w:t>
      </w:r>
      <w:proofErr w:type="gramEnd"/>
      <w:r w:rsidRPr="00386A8F">
        <w:rPr>
          <w:rFonts w:ascii="Times New Roman" w:hAnsi="Times New Roman" w:cs="Times New Roman"/>
          <w:sz w:val="24"/>
          <w:szCs w:val="24"/>
        </w:rPr>
        <w:t xml:space="preserve"> студентов представления о назначении и видах информационно-коммуникационных технологий;  </w:t>
      </w:r>
    </w:p>
    <w:p w:rsidR="00386A8F" w:rsidRPr="00386A8F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86A8F">
        <w:rPr>
          <w:rFonts w:ascii="Times New Roman" w:hAnsi="Times New Roman" w:cs="Times New Roman"/>
          <w:sz w:val="24"/>
          <w:szCs w:val="24"/>
        </w:rPr>
        <w:tab/>
        <w:t xml:space="preserve">формирование навыков обработки статистической информации, используя средства пакета прикладных программ;                    </w:t>
      </w:r>
    </w:p>
    <w:p w:rsidR="00386A8F" w:rsidRPr="00386A8F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6A8F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уметь:</w:t>
      </w:r>
    </w:p>
    <w:p w:rsidR="00386A8F" w:rsidRPr="00386A8F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86A8F">
        <w:rPr>
          <w:rFonts w:ascii="Times New Roman" w:hAnsi="Times New Roman" w:cs="Times New Roman"/>
          <w:sz w:val="24"/>
          <w:szCs w:val="24"/>
        </w:rPr>
        <w:tab/>
        <w:t xml:space="preserve">обрабатывать текстовую и числовую информацию; </w:t>
      </w:r>
    </w:p>
    <w:p w:rsidR="00386A8F" w:rsidRPr="00386A8F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86A8F">
        <w:rPr>
          <w:rFonts w:ascii="Times New Roman" w:hAnsi="Times New Roman" w:cs="Times New Roman"/>
          <w:sz w:val="24"/>
          <w:szCs w:val="24"/>
        </w:rPr>
        <w:tab/>
        <w:t>применять мультимедийные технологии обработки и представления информации;</w:t>
      </w:r>
    </w:p>
    <w:p w:rsidR="00386A8F" w:rsidRPr="00386A8F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6A8F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знать:</w:t>
      </w:r>
    </w:p>
    <w:p w:rsidR="00386A8F" w:rsidRPr="00386A8F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86A8F">
        <w:rPr>
          <w:rFonts w:ascii="Times New Roman" w:hAnsi="Times New Roman" w:cs="Times New Roman"/>
          <w:sz w:val="24"/>
          <w:szCs w:val="24"/>
        </w:rPr>
        <w:tab/>
        <w:t>назначение и виды информационно-коммуникационных технологий, технологии сбора, накопления, обработки, передачи и распространения информации;</w:t>
      </w:r>
    </w:p>
    <w:p w:rsidR="00E843CB" w:rsidRPr="00E843CB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86A8F">
        <w:rPr>
          <w:rFonts w:ascii="Times New Roman" w:hAnsi="Times New Roman" w:cs="Times New Roman"/>
          <w:sz w:val="24"/>
          <w:szCs w:val="24"/>
        </w:rPr>
        <w:tab/>
        <w:t>базовые и прикладные информационные технологии;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386A8F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6A8F">
        <w:rPr>
          <w:rFonts w:ascii="Times New Roman" w:hAnsi="Times New Roman" w:cs="Times New Roman"/>
          <w:sz w:val="24"/>
          <w:szCs w:val="24"/>
        </w:rPr>
        <w:t>Дисциплина относится к вариативной части Блока I, является дисциплиной по выбору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86A8F" w:rsidRPr="00386A8F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6A8F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(УК), общепрофессиональных (ОПК) и профессиональных (ПК) компетенций:</w:t>
      </w:r>
    </w:p>
    <w:p w:rsidR="00386A8F" w:rsidRPr="00386A8F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6A8F">
        <w:rPr>
          <w:rFonts w:ascii="Times New Roman" w:hAnsi="Times New Roman" w:cs="Times New Roman"/>
          <w:sz w:val="24"/>
          <w:szCs w:val="24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</w:t>
      </w:r>
    </w:p>
    <w:p w:rsidR="00386A8F" w:rsidRPr="00386A8F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6A8F">
        <w:rPr>
          <w:rFonts w:ascii="Times New Roman" w:hAnsi="Times New Roman" w:cs="Times New Roman"/>
          <w:sz w:val="24"/>
          <w:szCs w:val="24"/>
        </w:rPr>
        <w:t>- способность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 (УК-2)</w:t>
      </w:r>
    </w:p>
    <w:p w:rsidR="00386A8F" w:rsidRPr="00386A8F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6A8F">
        <w:rPr>
          <w:rFonts w:ascii="Times New Roman" w:hAnsi="Times New Roman" w:cs="Times New Roman"/>
          <w:sz w:val="24"/>
          <w:szCs w:val="24"/>
        </w:rPr>
        <w:t>- готовность участвовать в работе российских и международных исследовательских коллективов по решению научных и научно-образовательных задач (УК-3)</w:t>
      </w:r>
    </w:p>
    <w:p w:rsidR="00386A8F" w:rsidRPr="00386A8F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6A8F">
        <w:rPr>
          <w:rFonts w:ascii="Times New Roman" w:hAnsi="Times New Roman" w:cs="Times New Roman"/>
          <w:sz w:val="24"/>
          <w:szCs w:val="24"/>
        </w:rPr>
        <w:t>- готовность использовать современные методы и технологии научной коммуникации на государственном и иностранном языках (УК-4)</w:t>
      </w:r>
    </w:p>
    <w:p w:rsidR="00386A8F" w:rsidRPr="00386A8F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6A8F">
        <w:rPr>
          <w:rFonts w:ascii="Times New Roman" w:hAnsi="Times New Roman" w:cs="Times New Roman"/>
          <w:sz w:val="24"/>
          <w:szCs w:val="24"/>
        </w:rPr>
        <w:lastRenderedPageBreak/>
        <w:t>- способность самостоятельно осуществлять научно-исследовательскую деятельность в соответствующей профессиональной области с использованием современных методов исследования и информационно-коммуникационных технологий (ОПК 1)</w:t>
      </w:r>
    </w:p>
    <w:p w:rsidR="00386A8F" w:rsidRPr="00386A8F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6A8F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86A8F">
        <w:rPr>
          <w:rFonts w:ascii="Times New Roman" w:hAnsi="Times New Roman" w:cs="Times New Roman"/>
          <w:sz w:val="24"/>
          <w:szCs w:val="24"/>
        </w:rPr>
        <w:t>способность  выявлять</w:t>
      </w:r>
      <w:proofErr w:type="gramEnd"/>
      <w:r w:rsidRPr="00386A8F">
        <w:rPr>
          <w:rFonts w:ascii="Times New Roman" w:hAnsi="Times New Roman" w:cs="Times New Roman"/>
          <w:sz w:val="24"/>
          <w:szCs w:val="24"/>
        </w:rPr>
        <w:t xml:space="preserve">  проблемы  психологической  теории  и  практики;  исследовать, актуальные  проблемы  психологии  обучения,  воспитания  и  развития  личности  и  группы (ПК-1)</w:t>
      </w:r>
    </w:p>
    <w:p w:rsidR="00386A8F" w:rsidRPr="00386A8F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6A8F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86A8F">
        <w:rPr>
          <w:rFonts w:ascii="Times New Roman" w:hAnsi="Times New Roman" w:cs="Times New Roman"/>
          <w:sz w:val="24"/>
          <w:szCs w:val="24"/>
        </w:rPr>
        <w:t>готовность  методологически</w:t>
      </w:r>
      <w:proofErr w:type="gramEnd"/>
      <w:r w:rsidRPr="00386A8F">
        <w:rPr>
          <w:rFonts w:ascii="Times New Roman" w:hAnsi="Times New Roman" w:cs="Times New Roman"/>
          <w:sz w:val="24"/>
          <w:szCs w:val="24"/>
        </w:rPr>
        <w:t xml:space="preserve">  грамотно  планировать,  выстраивать  логику  и проводить  психологические  исследования  в  области  образования  и  педагогической деятельности;  осуществлять  качественный  и  количественный  анализ,  интерпретацию результатов исследования (ПК-2)</w:t>
      </w:r>
    </w:p>
    <w:p w:rsidR="009E1566" w:rsidRPr="00E843CB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6A8F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86A8F">
        <w:rPr>
          <w:rFonts w:ascii="Times New Roman" w:hAnsi="Times New Roman" w:cs="Times New Roman"/>
          <w:sz w:val="24"/>
          <w:szCs w:val="24"/>
        </w:rPr>
        <w:t>способность  анализировать</w:t>
      </w:r>
      <w:proofErr w:type="gramEnd"/>
      <w:r w:rsidRPr="00386A8F">
        <w:rPr>
          <w:rFonts w:ascii="Times New Roman" w:hAnsi="Times New Roman" w:cs="Times New Roman"/>
          <w:sz w:val="24"/>
          <w:szCs w:val="24"/>
        </w:rPr>
        <w:t xml:space="preserve">  и  обобщать  особенности  различных психотерапевтических  направлений;  разрабатывать  программы  формирования/развития (саморазвития) личности и группы (ПК-3)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386A8F" w:rsidRPr="00386A8F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6A8F">
        <w:rPr>
          <w:rFonts w:ascii="Times New Roman" w:hAnsi="Times New Roman" w:cs="Times New Roman"/>
          <w:sz w:val="24"/>
          <w:szCs w:val="24"/>
        </w:rPr>
        <w:t>1.</w:t>
      </w:r>
      <w:r w:rsidRPr="00386A8F">
        <w:rPr>
          <w:rFonts w:ascii="Times New Roman" w:hAnsi="Times New Roman" w:cs="Times New Roman"/>
          <w:sz w:val="24"/>
          <w:szCs w:val="24"/>
        </w:rPr>
        <w:tab/>
        <w:t>Организационно-</w:t>
      </w:r>
      <w:proofErr w:type="gramStart"/>
      <w:r w:rsidRPr="00386A8F">
        <w:rPr>
          <w:rFonts w:ascii="Times New Roman" w:hAnsi="Times New Roman" w:cs="Times New Roman"/>
          <w:sz w:val="24"/>
          <w:szCs w:val="24"/>
        </w:rPr>
        <w:t>методические  основы</w:t>
      </w:r>
      <w:proofErr w:type="gramEnd"/>
      <w:r w:rsidRPr="00386A8F">
        <w:rPr>
          <w:rFonts w:ascii="Times New Roman" w:hAnsi="Times New Roman" w:cs="Times New Roman"/>
          <w:sz w:val="24"/>
          <w:szCs w:val="24"/>
        </w:rPr>
        <w:t xml:space="preserve"> планирования и проведения научно-практического исследования</w:t>
      </w:r>
    </w:p>
    <w:p w:rsidR="00386A8F" w:rsidRPr="00386A8F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6A8F">
        <w:rPr>
          <w:rFonts w:ascii="Times New Roman" w:hAnsi="Times New Roman" w:cs="Times New Roman"/>
          <w:sz w:val="24"/>
          <w:szCs w:val="24"/>
        </w:rPr>
        <w:t>2.</w:t>
      </w:r>
      <w:r w:rsidRPr="00386A8F">
        <w:rPr>
          <w:rFonts w:ascii="Times New Roman" w:hAnsi="Times New Roman" w:cs="Times New Roman"/>
          <w:sz w:val="24"/>
          <w:szCs w:val="24"/>
        </w:rPr>
        <w:tab/>
        <w:t>Виды распределений. Обобщающие коэффициенты. Вариационный ряд и его характеристики.</w:t>
      </w:r>
    </w:p>
    <w:p w:rsidR="00386A8F" w:rsidRPr="00386A8F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6A8F">
        <w:rPr>
          <w:rFonts w:ascii="Times New Roman" w:hAnsi="Times New Roman" w:cs="Times New Roman"/>
          <w:sz w:val="24"/>
          <w:szCs w:val="24"/>
        </w:rPr>
        <w:t>3.</w:t>
      </w:r>
      <w:r w:rsidRPr="00386A8F">
        <w:rPr>
          <w:rFonts w:ascii="Times New Roman" w:hAnsi="Times New Roman" w:cs="Times New Roman"/>
          <w:sz w:val="24"/>
          <w:szCs w:val="24"/>
        </w:rPr>
        <w:tab/>
        <w:t>Выборочный метод и оценка его результатов.</w:t>
      </w:r>
    </w:p>
    <w:p w:rsidR="00386A8F" w:rsidRPr="00386A8F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6A8F">
        <w:rPr>
          <w:rFonts w:ascii="Times New Roman" w:hAnsi="Times New Roman" w:cs="Times New Roman"/>
          <w:sz w:val="24"/>
          <w:szCs w:val="24"/>
        </w:rPr>
        <w:t>4.</w:t>
      </w:r>
      <w:r w:rsidRPr="00386A8F">
        <w:rPr>
          <w:rFonts w:ascii="Times New Roman" w:hAnsi="Times New Roman" w:cs="Times New Roman"/>
          <w:sz w:val="24"/>
          <w:szCs w:val="24"/>
        </w:rPr>
        <w:tab/>
        <w:t>Методы сравнения статистических совокупностей.</w:t>
      </w:r>
    </w:p>
    <w:p w:rsidR="00386A8F" w:rsidRPr="00386A8F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6A8F">
        <w:rPr>
          <w:rFonts w:ascii="Times New Roman" w:hAnsi="Times New Roman" w:cs="Times New Roman"/>
          <w:sz w:val="24"/>
          <w:szCs w:val="24"/>
        </w:rPr>
        <w:t>5.</w:t>
      </w:r>
      <w:r w:rsidRPr="00386A8F">
        <w:rPr>
          <w:rFonts w:ascii="Times New Roman" w:hAnsi="Times New Roman" w:cs="Times New Roman"/>
          <w:sz w:val="24"/>
          <w:szCs w:val="24"/>
        </w:rPr>
        <w:tab/>
        <w:t>Использование компьютерных статистических программ</w:t>
      </w:r>
    </w:p>
    <w:p w:rsidR="00E843CB" w:rsidRPr="00E843CB" w:rsidRDefault="00386A8F" w:rsidP="0038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6A8F">
        <w:rPr>
          <w:rFonts w:ascii="Times New Roman" w:hAnsi="Times New Roman" w:cs="Times New Roman"/>
          <w:sz w:val="24"/>
          <w:szCs w:val="24"/>
        </w:rPr>
        <w:t>6.</w:t>
      </w:r>
      <w:r w:rsidRPr="00386A8F">
        <w:rPr>
          <w:rFonts w:ascii="Times New Roman" w:hAnsi="Times New Roman" w:cs="Times New Roman"/>
          <w:sz w:val="24"/>
          <w:szCs w:val="24"/>
        </w:rPr>
        <w:tab/>
        <w:t>Методы медико-биологической статистики в психиатрии и психологии.</w:t>
      </w:r>
      <w:bookmarkStart w:id="0" w:name="_GoBack"/>
      <w:bookmarkEnd w:id="0"/>
    </w:p>
    <w:p w:rsidR="00E843CB" w:rsidRDefault="00E843CB" w:rsidP="00E843CB"/>
    <w:sectPr w:rsid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386A8F"/>
    <w:rsid w:val="009E1566"/>
    <w:rsid w:val="00BD4353"/>
    <w:rsid w:val="00D8030F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2015-12-11T03:06:00Z</dcterms:created>
  <dcterms:modified xsi:type="dcterms:W3CDTF">2015-12-11T03:06:00Z</dcterms:modified>
</cp:coreProperties>
</file>